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7C6" w:rsidRDefault="005507C6" w:rsidP="005223B1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Rechtsgeschäfte</w:t>
      </w:r>
    </w:p>
    <w:p w:rsidR="005223B1" w:rsidRDefault="005507C6" w:rsidP="005223B1">
      <w:pPr>
        <w:tabs>
          <w:tab w:val="left" w:pos="709"/>
        </w:tabs>
        <w:rPr>
          <w:sz w:val="24"/>
          <w:szCs w:val="24"/>
        </w:rPr>
      </w:pPr>
      <w:r w:rsidRPr="005223B1">
        <w:rPr>
          <w:b/>
          <w:sz w:val="24"/>
          <w:szCs w:val="24"/>
        </w:rPr>
        <w:t>Definition</w:t>
      </w:r>
      <w:r>
        <w:rPr>
          <w:sz w:val="24"/>
          <w:szCs w:val="24"/>
        </w:rPr>
        <w:t>:</w:t>
      </w:r>
      <w:r w:rsidR="005223B1">
        <w:rPr>
          <w:sz w:val="24"/>
          <w:szCs w:val="24"/>
        </w:rPr>
        <w:t xml:space="preserve"> </w:t>
      </w:r>
    </w:p>
    <w:p w:rsidR="005507C6" w:rsidRPr="005223B1" w:rsidRDefault="005223B1" w:rsidP="005223B1">
      <w:pPr>
        <w:tabs>
          <w:tab w:val="left" w:pos="709"/>
        </w:tabs>
        <w:rPr>
          <w:sz w:val="36"/>
          <w:szCs w:val="36"/>
        </w:rPr>
      </w:pPr>
      <w:r w:rsidRPr="005223B1">
        <w:rPr>
          <w:sz w:val="24"/>
          <w:szCs w:val="24"/>
        </w:rPr>
        <w:t>Ein Rechtsgeschäft besteht aus einer oder mehreren Willenserklärungen, die darauf gerichtet sind, einen von den Parteien gewollten Rechtserfolg herbeizuführen.</w:t>
      </w:r>
      <w:r w:rsidRPr="005223B1">
        <w:rPr>
          <w:b/>
          <w:sz w:val="24"/>
          <w:szCs w:val="24"/>
        </w:rPr>
        <w:tab/>
      </w:r>
    </w:p>
    <w:tbl>
      <w:tblPr>
        <w:tblStyle w:val="HelleSchattierung-Akzent1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507C6" w:rsidRPr="005223B1" w:rsidTr="005507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5507C6" w:rsidRPr="005223B1" w:rsidRDefault="005507C6" w:rsidP="005507C6">
            <w:pPr>
              <w:rPr>
                <w:sz w:val="24"/>
                <w:szCs w:val="24"/>
              </w:rPr>
            </w:pPr>
            <w:r w:rsidRPr="005223B1">
              <w:rPr>
                <w:sz w:val="24"/>
                <w:szCs w:val="24"/>
              </w:rPr>
              <w:t>Einseitige Rechtgeschäfte</w:t>
            </w:r>
          </w:p>
        </w:tc>
        <w:tc>
          <w:tcPr>
            <w:tcW w:w="4606" w:type="dxa"/>
          </w:tcPr>
          <w:p w:rsidR="005507C6" w:rsidRPr="005223B1" w:rsidRDefault="005223B1" w:rsidP="005507C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Mehrseitig</w:t>
            </w:r>
            <w:r w:rsidR="005507C6" w:rsidRPr="005223B1">
              <w:rPr>
                <w:sz w:val="24"/>
                <w:szCs w:val="24"/>
              </w:rPr>
              <w:t xml:space="preserve"> Rechtgeschäfte</w:t>
            </w:r>
          </w:p>
        </w:tc>
      </w:tr>
      <w:tr w:rsidR="005507C6" w:rsidTr="005223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06" w:type="dxa"/>
          </w:tcPr>
          <w:p w:rsidR="005507C6" w:rsidRDefault="005507C6" w:rsidP="005507C6">
            <w:pPr>
              <w:rPr>
                <w:b w:val="0"/>
                <w:sz w:val="24"/>
                <w:szCs w:val="24"/>
              </w:rPr>
            </w:pPr>
            <w:r w:rsidRPr="005223B1">
              <w:rPr>
                <w:b w:val="0"/>
                <w:sz w:val="24"/>
                <w:szCs w:val="24"/>
              </w:rPr>
              <w:t>Rechtgeschäfte  durch die Willenserklärung einer Person</w:t>
            </w:r>
          </w:p>
          <w:p w:rsidR="005223B1" w:rsidRPr="005223B1" w:rsidRDefault="005223B1" w:rsidP="005507C6">
            <w:pPr>
              <w:rPr>
                <w:b w:val="0"/>
                <w:sz w:val="24"/>
                <w:szCs w:val="24"/>
              </w:rPr>
            </w:pPr>
          </w:p>
          <w:p w:rsidR="005507C6" w:rsidRPr="005223B1" w:rsidRDefault="005507C6" w:rsidP="005507C6">
            <w:pPr>
              <w:tabs>
                <w:tab w:val="left" w:pos="1021"/>
              </w:tabs>
              <w:rPr>
                <w:b w:val="0"/>
                <w:sz w:val="24"/>
                <w:szCs w:val="24"/>
              </w:rPr>
            </w:pPr>
            <w:r w:rsidRPr="005223B1">
              <w:rPr>
                <w:b w:val="0"/>
                <w:sz w:val="24"/>
                <w:szCs w:val="24"/>
              </w:rPr>
              <w:tab/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87"/>
              <w:gridCol w:w="1379"/>
              <w:gridCol w:w="809"/>
            </w:tblGrid>
            <w:tr w:rsidR="005507C6" w:rsidRPr="005507C6" w:rsidTr="005223B1">
              <w:tc>
                <w:tcPr>
                  <w:tcW w:w="218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507C6" w:rsidRPr="005507C6" w:rsidRDefault="005507C6" w:rsidP="005507C6">
                  <w:pPr>
                    <w:rPr>
                      <w:sz w:val="24"/>
                      <w:szCs w:val="24"/>
                    </w:rPr>
                  </w:pPr>
                  <w:r w:rsidRPr="005507C6">
                    <w:rPr>
                      <w:sz w:val="24"/>
                      <w:szCs w:val="24"/>
                    </w:rPr>
                    <w:t>Empfangsbedürftig</w:t>
                  </w:r>
                </w:p>
              </w:tc>
              <w:tc>
                <w:tcPr>
                  <w:tcW w:w="2188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507C6" w:rsidRDefault="005507C6" w:rsidP="005507C6">
                  <w:pPr>
                    <w:rPr>
                      <w:sz w:val="24"/>
                      <w:szCs w:val="24"/>
                    </w:rPr>
                  </w:pPr>
                  <w:r w:rsidRPr="005507C6">
                    <w:rPr>
                      <w:sz w:val="24"/>
                      <w:szCs w:val="24"/>
                    </w:rPr>
                    <w:t>Nicht empfangsbedürftig</w:t>
                  </w:r>
                </w:p>
                <w:p w:rsidR="005223B1" w:rsidRPr="005507C6" w:rsidRDefault="005223B1" w:rsidP="005507C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507C6" w:rsidRPr="005507C6" w:rsidTr="005223B1">
              <w:trPr>
                <w:gridAfter w:val="1"/>
                <w:wAfter w:w="809" w:type="dxa"/>
                <w:trHeight w:val="1594"/>
              </w:trPr>
              <w:tc>
                <w:tcPr>
                  <w:tcW w:w="218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AB4A65" w:rsidRPr="005223B1" w:rsidRDefault="005223B1" w:rsidP="005223B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Kündigung, Rücktritt</w:t>
                  </w:r>
                </w:p>
              </w:tc>
              <w:tc>
                <w:tcPr>
                  <w:tcW w:w="1379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507C6" w:rsidRDefault="005223B1" w:rsidP="005223B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Testament</w:t>
                  </w:r>
                  <w:r w:rsidR="00AB4A65">
                    <w:rPr>
                      <w:sz w:val="24"/>
                      <w:szCs w:val="24"/>
                    </w:rPr>
                    <w:t>,</w:t>
                  </w:r>
                </w:p>
                <w:p w:rsidR="00AB4A65" w:rsidRPr="005507C6" w:rsidRDefault="00AB4A65" w:rsidP="005223B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Auslobung</w:t>
                  </w:r>
                </w:p>
              </w:tc>
            </w:tr>
          </w:tbl>
          <w:p w:rsidR="005507C6" w:rsidRDefault="005507C6" w:rsidP="005507C6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4606" w:type="dxa"/>
          </w:tcPr>
          <w:p w:rsidR="005507C6" w:rsidRPr="005507C6" w:rsidRDefault="005507C6" w:rsidP="0055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07C6">
              <w:rPr>
                <w:sz w:val="24"/>
                <w:szCs w:val="24"/>
              </w:rPr>
              <w:t>Rechtgeschäfte durch mindestens zwei übereinstimmende Willenserklärungen zweier oder mehrerer Personen</w:t>
            </w:r>
          </w:p>
          <w:p w:rsidR="005507C6" w:rsidRPr="005507C6" w:rsidRDefault="005507C6" w:rsidP="005507C6">
            <w:pPr>
              <w:tabs>
                <w:tab w:val="left" w:pos="103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507C6">
              <w:rPr>
                <w:sz w:val="24"/>
                <w:szCs w:val="24"/>
              </w:rPr>
              <w:tab/>
            </w:r>
          </w:p>
          <w:tbl>
            <w:tblPr>
              <w:tblStyle w:val="Tabellenras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187"/>
              <w:gridCol w:w="2188"/>
            </w:tblGrid>
            <w:tr w:rsidR="005507C6" w:rsidRPr="005507C6" w:rsidTr="005223B1">
              <w:tc>
                <w:tcPr>
                  <w:tcW w:w="2187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5507C6" w:rsidRPr="005507C6" w:rsidRDefault="005507C6" w:rsidP="005507C6">
                  <w:pPr>
                    <w:rPr>
                      <w:sz w:val="24"/>
                      <w:szCs w:val="24"/>
                    </w:rPr>
                  </w:pPr>
                  <w:r w:rsidRPr="005507C6">
                    <w:rPr>
                      <w:sz w:val="24"/>
                      <w:szCs w:val="24"/>
                    </w:rPr>
                    <w:t>Einseitig verpflichtend</w:t>
                  </w:r>
                </w:p>
              </w:tc>
              <w:tc>
                <w:tcPr>
                  <w:tcW w:w="2188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5507C6" w:rsidRDefault="005507C6" w:rsidP="005507C6">
                  <w:pPr>
                    <w:rPr>
                      <w:sz w:val="24"/>
                      <w:szCs w:val="24"/>
                    </w:rPr>
                  </w:pPr>
                  <w:r w:rsidRPr="005507C6">
                    <w:rPr>
                      <w:sz w:val="24"/>
                      <w:szCs w:val="24"/>
                    </w:rPr>
                    <w:t>Zweiseitig verpflichtend</w:t>
                  </w:r>
                </w:p>
                <w:p w:rsidR="005223B1" w:rsidRPr="005507C6" w:rsidRDefault="005223B1" w:rsidP="005507C6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5507C6" w:rsidRPr="005507C6" w:rsidTr="005223B1">
              <w:trPr>
                <w:trHeight w:val="1594"/>
              </w:trPr>
              <w:tc>
                <w:tcPr>
                  <w:tcW w:w="2187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5507C6" w:rsidRPr="005507C6" w:rsidRDefault="005507C6" w:rsidP="005507C6">
                  <w:pPr>
                    <w:rPr>
                      <w:sz w:val="24"/>
                      <w:szCs w:val="24"/>
                    </w:rPr>
                  </w:pPr>
                  <w:r w:rsidRPr="005507C6">
                    <w:rPr>
                      <w:sz w:val="24"/>
                      <w:szCs w:val="24"/>
                    </w:rPr>
                    <w:t>Schenkung, Bürgschaft</w:t>
                  </w:r>
                </w:p>
              </w:tc>
              <w:tc>
                <w:tcPr>
                  <w:tcW w:w="218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5223B1" w:rsidRDefault="005223B1" w:rsidP="005223B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Kaufvertrag</w:t>
                  </w:r>
                  <w:r w:rsidR="00AB4A65">
                    <w:rPr>
                      <w:sz w:val="24"/>
                      <w:szCs w:val="24"/>
                    </w:rPr>
                    <w:t>,</w:t>
                  </w:r>
                </w:p>
                <w:p w:rsidR="005507C6" w:rsidRPr="005223B1" w:rsidRDefault="00AB4A65" w:rsidP="005223B1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Darlehen</w:t>
                  </w:r>
                </w:p>
              </w:tc>
            </w:tr>
          </w:tbl>
          <w:p w:rsidR="005507C6" w:rsidRDefault="005507C6" w:rsidP="005507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</w:tbl>
    <w:p w:rsidR="005507C6" w:rsidRPr="005507C6" w:rsidRDefault="005507C6" w:rsidP="005507C6">
      <w:pPr>
        <w:jc w:val="center"/>
        <w:rPr>
          <w:b/>
          <w:sz w:val="24"/>
          <w:szCs w:val="24"/>
        </w:rPr>
      </w:pPr>
    </w:p>
    <w:p w:rsidR="005507C6" w:rsidRPr="005507C6" w:rsidRDefault="005507C6" w:rsidP="005507C6">
      <w:pPr>
        <w:jc w:val="center"/>
        <w:rPr>
          <w:b/>
          <w:sz w:val="36"/>
          <w:szCs w:val="36"/>
        </w:rPr>
      </w:pPr>
    </w:p>
    <w:sectPr w:rsidR="005507C6" w:rsidRPr="005507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C6"/>
    <w:rsid w:val="005223B1"/>
    <w:rsid w:val="005507C6"/>
    <w:rsid w:val="00901AAF"/>
    <w:rsid w:val="00AB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507C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0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07C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50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1">
    <w:name w:val="Light Shading Accent 1"/>
    <w:basedOn w:val="NormaleTabelle"/>
    <w:uiPriority w:val="60"/>
    <w:rsid w:val="005507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507C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507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507C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550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-Akzent1">
    <w:name w:val="Light Shading Accent 1"/>
    <w:basedOn w:val="NormaleTabelle"/>
    <w:uiPriority w:val="60"/>
    <w:rsid w:val="005507C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Kass.Alexander</dc:creator>
  <cp:lastModifiedBy>GRM</cp:lastModifiedBy>
  <cp:revision>2</cp:revision>
  <dcterms:created xsi:type="dcterms:W3CDTF">2015-10-23T08:15:00Z</dcterms:created>
  <dcterms:modified xsi:type="dcterms:W3CDTF">2015-10-23T08:15:00Z</dcterms:modified>
</cp:coreProperties>
</file>